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 PC BASIC语言与汉字处理</w:t>
      </w:r>
    </w:p>
    <w:p>
      <w:r>
        <w:t>作者：夏侨生，金雷编著</w:t>
      </w:r>
    </w:p>
    <w:p>
      <w:r>
        <w:t>出版社：武汉：武汉大学出版社</w:t>
      </w:r>
    </w:p>
    <w:p>
      <w:r>
        <w:t>出版日期：1992</w:t>
      </w:r>
    </w:p>
    <w:p>
      <w:r>
        <w:t>总页数：290</w:t>
      </w:r>
    </w:p>
    <w:p>
      <w:r>
        <w:t>更多请访问教客网: www.jiaokey.com</w:t>
      </w:r>
    </w:p>
    <w:p>
      <w:r>
        <w:t>IBM PC BASIC语言与汉字处理 评论地址：https://www.jiaokey.com/book/detail/12479288.html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