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书名：美的创作并不难  和孩子一起从事有趣的美术活动</w:t>
      </w:r>
    </w:p>
    <w:p>
      <w:r>
        <w:t>作者：张燕编</w:t>
      </w:r>
    </w:p>
    <w:p>
      <w:r>
        <w:t>出版社：北京：人民教育出版社</w:t>
      </w:r>
    </w:p>
    <w:p>
      <w:r>
        <w:t>出版日期：1990.09</w:t>
      </w:r>
    </w:p>
    <w:p>
      <w:r>
        <w:t>总页数：101</w:t>
      </w:r>
    </w:p>
    <w:p>
      <w:r>
        <w:t>更多请访问教客网: www.jiaokey.com</w:t>
      </w:r>
    </w:p>
    <w:p>
      <w:r>
        <w:t>美的创作并不难  和孩子一起从事有趣的美术活动 评论地址：https://www.jiaokey.com/book/detail/12480293.html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