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政策战略环境评价  达至良好管治的工具</w:t>
      </w:r>
    </w:p>
    <w:p>
      <w:r>
        <w:rPr>
          <w:rFonts w:ascii="宋体" w:hAnsi="宋体" w:eastAsia="宋体"/>
          <w:sz w:val="24"/>
        </w:rPr>
        <w:t>库尔苏姆·艾哈迈德，埃内斯托·桑切斯·特里亚纳主编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政策战略环境评价  达至良好管治的工具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库尔苏姆·艾哈迈德，埃内斯托·桑切斯·特里亚纳主编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本书出售、求购地址：https://www.jiaokey.com/book/detail/12488564.html</w:t>
      </w:r>
    </w:p>
    <w:p>
      <w:r>
        <w:t>更多相关图书推荐：https://www.jiaokey.com</w:t>
      </w:r>
    </w:p>
    <w:p>
      <w:r>
        <w:t>库尔苏姆·艾哈迈德，埃内斯托·桑切斯·特里亚纳主编 其他作品：https://www.jiaokey.com/tag/库尔苏姆·艾哈迈德，埃内斯托·桑切斯·特里亚纳主编.html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关键词搜索：https://www.jiaokey.com/tag/政策战略环境评价  达至良好管治的工具.html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