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Bailey＆Love外科学  第3卷  五官、头颈外科、胸心外科和内分泌外科</w:t>
      </w:r>
    </w:p>
    <w:p>
      <w:r>
        <w:rPr>
          <w:rFonts w:ascii="宋体" w:hAnsi="宋体" w:eastAsia="宋体"/>
          <w:sz w:val="24"/>
        </w:rPr>
        <w:t>R. C. G. Russell，Norman S. Williams，Christopher J. K. Bulstrode原著；陈孝平，刘允怡主编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Bailey＆Love外科学  第3卷  五官、头颈外科、胸心外科和内分泌外科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C. G. Russell，Norman S. Williams，Christopher J. K. Bulstrode原著；陈孝平，刘允怡主编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本书出售、求购地址：https://www.jiaokey.com/book/detail/12508366.html</w:t>
      </w:r>
    </w:p>
    <w:p>
      <w:r>
        <w:t>更多相关图书推荐：https://www.jiaokey.com</w:t>
      </w:r>
    </w:p>
    <w:p>
      <w:r>
        <w:t>R. C. G. Russell，Norman S. Williams，Christopher J. K. Bulstrode原著；陈孝平，刘允怡主编 其他作品：https://www.jiaokey.com/tag/R. C. G. Russell，Norman S. Williams，Christopher J. K. Bulstrode原著；陈孝平，刘允怡主编.html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关键词搜索：https://www.jiaokey.com/tag/Bailey＆Love外科学  第3卷  五官、头颈外科、胸心外科和内分泌外科.html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