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书名：FANUC数控车削高级工理实一体化教程</w:t>
      </w:r>
    </w:p>
    <w:p>
      <w:r>
        <w:t>作者：崔元刚，黄荣金主编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总页数：361</w:t>
      </w:r>
    </w:p>
    <w:p>
      <w:r>
        <w:t>更多请访问教客网: www.jiaokey.com</w:t>
      </w:r>
    </w:p>
    <w:p>
      <w:r>
        <w:t>FANUC数控车削高级工理实一体化教程 评论地址：https://www.jiaokey.com/book/detail/12527697.html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