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书名：批判关于无标题音乐的修正主义观点  文艺革命大批判文选之三</w:t>
      </w:r>
    </w:p>
    <w:p>
      <w:r>
        <w:t>作者:</w:t>
      </w:r>
    </w:p>
    <w:p>
      <w:r>
        <w:t>出版社:广州：广东人民出版社</w:t>
      </w:r>
    </w:p>
    <w:p>
      <w:r>
        <w:t>出版日期：1974.05</w:t>
      </w:r>
    </w:p>
    <w:p>
      <w:r>
        <w:t>总页数：51</w:t>
      </w:r>
    </w:p>
    <w:p>
      <w:r>
        <w:t>更多请访问教客网:www.jiaokey.com</w:t>
      </w:r>
    </w:p>
    <w:p>
      <w:r>
        <w:t>批判关于无标题音乐的修正主义观点  文艺革命大批判文选之三评论地址：https://www.jiaokey.com/book/detail/12527905.html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