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中共中央国务院关于进一步加强和改进未成年人思想道德建设的若干意见  关联版</w:t>
      </w:r>
    </w:p>
    <w:p>
      <w:r>
        <w:rPr>
          <w:rFonts w:ascii="宋体" w:hAnsi="宋体" w:eastAsia="宋体"/>
          <w:sz w:val="24"/>
        </w:rPr>
        <w:t>法律出版社法规出版中心编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中共中央国务院关于进一步加强和改进未成年人思想道德建设的若干意见  关联版</w:t>
            </w:r>
          </w:p>
        </w:tc>
      </w:tr>
      <w:tr>
        <w:tc>
          <w:tcPr>
            <w:tcW w:type="dxa" w:w="4320"/>
          </w:tcPr>
          <w:p>
            <w:r>
              <w:t>作者</w:t>
            </w:r>
          </w:p>
        </w:tc>
        <w:tc>
          <w:tcPr>
            <w:tcW w:type="dxa" w:w="4320"/>
          </w:tcPr>
          <w:p>
            <w:r>
              <w:t>法律出版社法规出版中心编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本书出售、求购地址：https://www.jiaokey.com/book/detail/12563301.html</w:t>
      </w:r>
    </w:p>
    <w:p>
      <w:r>
        <w:t>更多相关图书推荐：https://www.jiaokey.com</w:t>
      </w:r>
    </w:p>
    <w:p>
      <w:r>
        <w:t>法律出版社法规出版中心编 其他作品：https://www.jiaokey.com/tag/法律出版社法规出版中心编.html</w:t>
      </w:r>
    </w:p>
    <w:p>
      <w:r>
        <w:t>北京：法律出版社 出版图书：https://www.jiaokey.com/tag/北京：法律出版社.html</w:t>
      </w:r>
    </w:p>
    <w:p>
      <w:r>
        <w:t>关键词搜索：https://www.jiaokey.com/tag/中共中央国务院关于进一步加强和改进未成年人思想道德建设的若干意见  关联版.html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