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书名：中外文化的冲突与融合</w:t>
      </w:r>
    </w:p>
    <w:p>
      <w:r>
        <w:t>作者：晁中辰主编</w:t>
      </w:r>
    </w:p>
    <w:p>
      <w:r>
        <w:t>出版社：济南：山东大学出版社</w:t>
      </w:r>
    </w:p>
    <w:p>
      <w:r>
        <w:t>出版日期：2010.04</w:t>
      </w:r>
    </w:p>
    <w:p>
      <w:r>
        <w:t>总页数：315</w:t>
      </w:r>
    </w:p>
    <w:p>
      <w:r>
        <w:t>更多请访问教客网: www.jiaokey.com</w:t>
      </w:r>
    </w:p>
    <w:p>
      <w:r>
        <w:t>中外文化的冲突与融合 评论地址：https://www.jiaokey.com/book/detail/12584651.html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