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书名：淮河源头党旗红</w:t>
      </w:r>
    </w:p>
    <w:p>
      <w:r>
        <w:t>作者：杨光才主编</w:t>
      </w:r>
    </w:p>
    <w:p>
      <w:r>
        <w:t>出版社：中共桐柏县委组织部</w:t>
      </w:r>
    </w:p>
    <w:p>
      <w:r>
        <w:t>出版日期：2004.04</w:t>
      </w:r>
    </w:p>
    <w:p>
      <w:r>
        <w:t>总页数：414</w:t>
      </w:r>
    </w:p>
    <w:p>
      <w:r>
        <w:t>更多请访问教客网: www.jiaokey.com</w:t>
      </w:r>
    </w:p>
    <w:p>
      <w:r>
        <w:t>淮河源头党旗红 评论地址：https://www.jiaokey.com/book/detail/12595378.html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