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中学文言文总复习</w:t>
      </w:r>
    </w:p>
    <w:p>
      <w:r>
        <w:rPr>
          <w:rFonts w:ascii="宋体" w:hAnsi="宋体" w:eastAsia="宋体"/>
          <w:sz w:val="24"/>
        </w:rPr>
        <w:t>揭培支，陈汉权，染永希等编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揭培支，陈汉权，染永希等编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雷州师专资料室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本书出售、求购地址：https://www.jiaokey.com/book/detail/12596077.html</w:t>
      </w:r>
    </w:p>
    <w:p>
      <w:r>
        <w:t>更多相关图书推荐：https://www.jiaokey.com</w:t>
      </w:r>
    </w:p>
    <w:p>
      <w:r>
        <w:t>揭培支，陈汉权，染永希等编 其他作品：https://www.jiaokey.com/tag/揭培支，陈汉权，染永希等编.html</w:t>
      </w:r>
    </w:p>
    <w:p>
      <w:r>
        <w:t>雷州师专资料室 出版图书：https://www.jiaokey.com/tag/雷州师专资料室.html</w:t>
      </w:r>
    </w:p>
    <w:p>
      <w:r>
        <w:t>关键词搜索：https://www.jiaokey.com/tag/中学文言文总复习.html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