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书名：三国时代  查理大帝的遗产</w:t>
      </w:r>
    </w:p>
    <w:p>
      <w:r>
        <w:t>作者：卢兆瑜著</w:t>
      </w:r>
    </w:p>
    <w:p>
      <w:r>
        <w:t>出版社：</w:t>
      </w:r>
    </w:p>
    <w:p>
      <w:r>
        <w:t>出版日期：2010.01</w:t>
      </w:r>
    </w:p>
    <w:p>
      <w:r>
        <w:t>总页数：263</w:t>
      </w:r>
    </w:p>
    <w:p>
      <w:r>
        <w:t>更多请访问教客网: www.jiaokey.com</w:t>
      </w:r>
    </w:p>
    <w:p>
      <w:r>
        <w:t>三国时代  查理大帝的遗产 评论地址：https://www.jiaokey.com/book/detail/12615550.html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