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39  控制性详细规划创新实践</w:t>
      </w:r>
    </w:p>
    <w:p>
      <w:r>
        <w:t>作者：桑劲，夏南凯，柳朴著</w:t>
      </w:r>
    </w:p>
    <w:p>
      <w:r>
        <w:t>出版社：上海：同济大学出版社</w:t>
      </w:r>
    </w:p>
    <w:p>
      <w:r>
        <w:t>出版日期：2010.06</w:t>
      </w:r>
    </w:p>
    <w:p>
      <w:r>
        <w:t>总页数：129</w:t>
      </w:r>
    </w:p>
    <w:p>
      <w:r>
        <w:t>更多请访问教客网: www.jiaokey.com</w:t>
      </w:r>
    </w:p>
    <w:p>
      <w:r>
        <w:t>理想空间  39  控制性详细规划创新实践 评论地址：https://www.jiaokey.com/book/detail/12619287.html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