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《中外合营企业会计》复习指导</w:t>
      </w:r>
    </w:p>
    <w:p>
      <w:r>
        <w:rPr>
          <w:rFonts w:ascii="宋体" w:hAnsi="宋体" w:eastAsia="宋体"/>
          <w:sz w:val="24"/>
        </w:rPr>
        <w:t>李金秀，罗淑贞编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《中外合营企业会计》复习指导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李金秀，罗淑贞编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本书出售、求购地址：https://www.jiaokey.com/book/detail/12633014.html</w:t>
      </w:r>
    </w:p>
    <w:p>
      <w:r>
        <w:t>更多相关图书推荐：https://www.jiaokey.com</w:t>
      </w:r>
    </w:p>
    <w:p>
      <w:r>
        <w:t>李金秀，罗淑贞编 其他作品：https://www.jiaokey.com/tag/李金秀，罗淑贞编.html</w:t>
      </w:r>
    </w:p>
    <w:p>
      <w:r>
        <w:t>暨南大学经济学院 出版图书：https://www.jiaokey.com/tag/暨南大学经济学院.html</w:t>
      </w:r>
    </w:p>
    <w:p>
      <w:r>
        <w:t>关键词搜索：https://www.jiaokey.com/tag/《中外合营企业会计》复习指导.html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