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书名：跨文化交际视域下的修辞学</w:t>
      </w:r>
    </w:p>
    <w:p>
      <w:r>
        <w:t>作者：吴克炎著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总页数：234</w:t>
      </w:r>
    </w:p>
    <w:p>
      <w:r>
        <w:t>更多请访问教客网: www.jiaokey.com</w:t>
      </w:r>
    </w:p>
    <w:p>
      <w:r>
        <w:t>跨文化交际视域下的修辞学 评论地址：https://www.jiaokey.com/book/detail/12636476.html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