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李士材医宗必读</w:t>
      </w:r>
    </w:p>
    <w:p>
      <w:r>
        <w:rPr>
          <w:rFonts w:ascii="宋体" w:hAnsi="宋体" w:eastAsia="宋体"/>
          <w:sz w:val="24"/>
        </w:rPr>
        <w:t>（明）李中梓著；陆士谔主编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李士材医宗必读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（明）李中梓著；陆士谔主编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世界书局,1937.05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医论(地点:中国年代:明代)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本书出售、求购地址：https://www.jiaokey.com/book/detail/12656151.html</w:t>
      </w:r>
    </w:p>
    <w:p>
      <w:r>
        <w:t>更多相关图书推荐：https://www.jiaokey.com</w:t>
      </w:r>
    </w:p>
    <w:p>
      <w:r>
        <w:t>（明）李中梓著；陆士谔主编 其他作品：https://www.jiaokey.com/tag/（明）李中梓著；陆士谔主编.html</w:t>
      </w:r>
    </w:p>
    <w:p>
      <w:r>
        <w:t>世界书局,1937.05 出版图书：https://www.jiaokey.com/tag/世界书局,1937.05.html</w:t>
      </w:r>
    </w:p>
    <w:p>
      <w:r>
        <w:t>关键词搜索：https://www.jiaokey.com/tag/医论(地点:中国年代:明代).html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