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书名：县级党政机关职位规范</w:t>
      </w:r>
    </w:p>
    <w:p>
      <w:r>
        <w:t>作者：山西省人事局，运城地区人事局编著</w:t>
      </w:r>
    </w:p>
    <w:p>
      <w:r>
        <w:t>出版社：中国人民出版社</w:t>
      </w:r>
    </w:p>
    <w:p>
      <w:r>
        <w:t>出版日期：1991</w:t>
      </w:r>
    </w:p>
    <w:p>
      <w:r>
        <w:t>总页数：656</w:t>
      </w:r>
    </w:p>
    <w:p>
      <w:r>
        <w:t>更多请访问教客网: www.jiaokey.com</w:t>
      </w:r>
    </w:p>
    <w:p>
      <w:r>
        <w:t>县级党政机关职位规范 评论地址：https://www.jiaokey.com/book/detail/12660821.html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