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书名：《印度之行》叙事的后现代解读</w:t>
      </w:r>
    </w:p>
    <w:p>
      <w:r>
        <w:t>作者：索宇环著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总页数：173</w:t>
      </w:r>
    </w:p>
    <w:p>
      <w:r>
        <w:t>更多请访问教客网: www.jiaokey.com</w:t>
      </w:r>
    </w:p>
    <w:p>
      <w:r>
        <w:t>《印度之行》叙事的后现代解读 评论地址：https://www.jiaokey.com/book/detail/12676549.html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