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书名：血泪坡  中共水城县化乐公社箐脚大队支部书记唐国昌家史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出版日期：1965.09</w:t>
      </w:r>
    </w:p>
    <w:p>
      <w:r>
        <w:t>总页数：41</w:t>
      </w:r>
    </w:p>
    <w:p>
      <w:r>
        <w:t>更多请访问教客网: www.jiaokey.com</w:t>
      </w:r>
    </w:p>
    <w:p>
      <w:r>
        <w:t>血泪坡  中共水城县化乐公社箐脚大队支部书记唐国昌家史 评论地址：https://www.jiaokey.com/book/detail/12687342.html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