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书名：重新发现历史  对中国传统文化软肋的剖析</w:t>
      </w:r>
    </w:p>
    <w:p>
      <w:r>
        <w:t>作者：刘济生著</w:t>
      </w:r>
    </w:p>
    <w:p>
      <w:r>
        <w:t>出版社：北京：华龄出版社</w:t>
      </w:r>
    </w:p>
    <w:p>
      <w:r>
        <w:t>出版日期：2010.09</w:t>
      </w:r>
    </w:p>
    <w:p>
      <w:r>
        <w:t>总页数：357</w:t>
      </w:r>
    </w:p>
    <w:p>
      <w:r>
        <w:t>更多请访问教客网: www.jiaokey.com</w:t>
      </w:r>
    </w:p>
    <w:p>
      <w:r>
        <w:t>重新发现历史  对中国传统文化软肋的剖析 评论地址：https://www.jiaokey.com/book/detail/12702636.html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