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书名：生而为英  死而为灵  纪念刘英牺牲五十周年论文集</w:t>
      </w:r>
    </w:p>
    <w:p>
      <w:r>
        <w:t>作者：中共浙江省委党史研究室，中共金华市委党史研究室，中共温州市委党史研究室等编</w:t>
      </w:r>
    </w:p>
    <w:p>
      <w:r>
        <w:t>出版社：北京：中共党史出版社</w:t>
      </w:r>
    </w:p>
    <w:p>
      <w:r>
        <w:t>出版日期：1993.06</w:t>
      </w:r>
    </w:p>
    <w:p>
      <w:r>
        <w:t>总页数：200</w:t>
      </w:r>
    </w:p>
    <w:p>
      <w:r>
        <w:t>更多请访问教客网: www.jiaokey.com</w:t>
      </w:r>
    </w:p>
    <w:p>
      <w:r>
        <w:t>生而为英  死而为灵  纪念刘英牺牲五十周年论文集 评论地址：https://www.jiaokey.com/book/detail/12702740.html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