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第十七届亚太区室内设计大奖  样板房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第十七届亚太区室内设计大奖  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本书出售、求购地址：https://www.jiaokey.com/book/detail/12709558.html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关键词搜索：https://www.jiaokey.com/tag/第十七届亚太区室内设计大奖  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