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书名：燃气轮机原理、结构与应用  下</w:t>
      </w:r>
    </w:p>
    <w:p>
      <w:r>
        <w:t>作者：沈阳黎明航空发动机（集团）有限责任公司编著</w:t>
      </w:r>
    </w:p>
    <w:p>
      <w:r>
        <w:t>出版社：北京：科学出版社</w:t>
      </w:r>
    </w:p>
    <w:p>
      <w:r>
        <w:t>出版日期：2002</w:t>
      </w:r>
    </w:p>
    <w:p>
      <w:r>
        <w:t>总页数：942</w:t>
      </w:r>
    </w:p>
    <w:p>
      <w:r>
        <w:t>更多请访问教客网: www.jiaokey.com</w:t>
      </w:r>
    </w:p>
    <w:p>
      <w:r>
        <w:t>燃气轮机原理、结构与应用  下 评论地址：https://www.jiaokey.com/book/detail/12734910.html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