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书名：建造常识  教科书与近代中国文化转型</w:t>
      </w:r>
    </w:p>
    <w:p>
      <w:r>
        <w:t>作者：毕苑著</w:t>
      </w:r>
    </w:p>
    <w:p>
      <w:r>
        <w:t>出版社：福州：福建教育出版社</w:t>
      </w:r>
    </w:p>
    <w:p>
      <w:r>
        <w:t>出版日期：2010.11</w:t>
      </w:r>
    </w:p>
    <w:p>
      <w:r>
        <w:t>总页数：328</w:t>
      </w:r>
    </w:p>
    <w:p>
      <w:r>
        <w:t>更多请访问教客网: www.jiaokey.com</w:t>
      </w:r>
    </w:p>
    <w:p>
      <w:r>
        <w:t>建造常识  教科书与近代中国文化转型 评论地址：https://www.jiaokey.com/book/detail/12735715.html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