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书名：荣辱之辩 为人之本  社会主义荣辱观论释</w:t>
      </w:r>
    </w:p>
    <w:p>
      <w:r>
        <w:t>作者：董根洪主编</w:t>
      </w:r>
    </w:p>
    <w:p>
      <w:r>
        <w:t>出版社：杭州：浙江人民出版社</w:t>
      </w:r>
    </w:p>
    <w:p>
      <w:r>
        <w:t>出版日期：2010.01</w:t>
      </w:r>
    </w:p>
    <w:p>
      <w:r>
        <w:t>总页数：186</w:t>
      </w:r>
    </w:p>
    <w:p>
      <w:r>
        <w:t>更多请访问教客网: www.jiaokey.com</w:t>
      </w:r>
    </w:p>
    <w:p>
      <w:r>
        <w:t>荣辱之辩 为人之本  社会主义荣辱观论释 评论地址：https://www.jiaokey.com/book/detail/12737631.html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