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书名：从身份游离到话语突围  智利文学的女性书写</w:t>
      </w:r>
    </w:p>
    <w:p>
      <w:r>
        <w:t>作者：王彤著</w:t>
      </w:r>
    </w:p>
    <w:p>
      <w:r>
        <w:t>出版社：成都：巴蜀书社</w:t>
      </w:r>
    </w:p>
    <w:p>
      <w:r>
        <w:t>出版日期：2010.11</w:t>
      </w:r>
    </w:p>
    <w:p>
      <w:r>
        <w:t>总页数：340</w:t>
      </w:r>
    </w:p>
    <w:p>
      <w:r>
        <w:t>更多请访问教客网: www.jiaokey.com</w:t>
      </w:r>
    </w:p>
    <w:p>
      <w:r>
        <w:t>从身份游离到话语突围  智利文学的女性书写 评论地址：https://www.jiaokey.com/book/detail/12752357.html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