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书名：乡镇中小学校舍建设与管理</w:t>
      </w:r>
    </w:p>
    <w:p>
      <w:r>
        <w:t>作者：丁长涛，姜文焕编著</w:t>
      </w:r>
    </w:p>
    <w:p>
      <w:r>
        <w:t>出版社：长春：吉林人民出版社</w:t>
      </w:r>
    </w:p>
    <w:p>
      <w:r>
        <w:t>出版日期：2005.07</w:t>
      </w:r>
    </w:p>
    <w:p>
      <w:r>
        <w:t>总页数：308</w:t>
      </w:r>
    </w:p>
    <w:p>
      <w:r>
        <w:t>更多请访问教客网: www.jiaokey.com</w:t>
      </w:r>
    </w:p>
    <w:p>
      <w:r>
        <w:t>乡镇中小学校舍建设与管理 评论地址：https://www.jiaokey.com/book/detail/12759003.html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