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红土地的呼唤  建设徐闻南亚热带农业示范区研究</w:t>
      </w:r>
    </w:p>
    <w:p>
      <w:r>
        <w:rPr>
          <w:rFonts w:ascii="宋体" w:hAnsi="宋体" w:eastAsia="宋体"/>
          <w:sz w:val="24"/>
        </w:rPr>
        <w:t>余堪发，黄强主编；邹许全，侯德耀，徐勇副主编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红土地的呼唤  建设徐闻南亚热带农业示范区研究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余堪发，黄强主编；邹许全，侯德耀，徐勇副主编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本书出售、求购地址：https://www.jiaokey.com/book/detail/12773201.html</w:t>
      </w:r>
    </w:p>
    <w:p>
      <w:r>
        <w:t>更多相关图书推荐：https://www.jiaokey.com</w:t>
      </w:r>
    </w:p>
    <w:p>
      <w:r>
        <w:t>余堪发，黄强主编；邹许全，侯德耀，徐勇副主编 其他作品：https://www.jiaokey.com/tag/余堪发，黄强主编；邹许全，侯德耀，徐勇副主编.html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关键词搜索：https://www.jiaokey.com/tag/红土地的呼唤  建设徐闻南亚热带农业示范区研究.html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