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书名：跨文化广告与市民文化的变迁  1910-1930年《申报》跨文化广告研究</w:t>
      </w:r>
    </w:p>
    <w:p>
      <w:r>
        <w:t>作者：庞菊爱编著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总页数：325</w:t>
      </w:r>
    </w:p>
    <w:p>
      <w:r>
        <w:t>更多请访问教客网: www.jiaokey.com</w:t>
      </w:r>
    </w:p>
    <w:p>
      <w:r>
        <w:t>跨文化广告与市民文化的变迁  1910-1930年《申报》跨文化广告研究 评论地址：https://www.jiaokey.com/book/detail/12774708.html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