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书名：杨荫浏全集  第5卷  乐律学研究</w:t>
      </w:r>
    </w:p>
    <w:p>
      <w:r>
        <w:t>作者：中国艺术研究院音乐研究所编</w:t>
      </w:r>
    </w:p>
    <w:p>
      <w:r>
        <w:t>出版社：南京：江苏文艺出版社</w:t>
      </w:r>
    </w:p>
    <w:p>
      <w:r>
        <w:t>出版日期：2009</w:t>
      </w:r>
    </w:p>
    <w:p>
      <w:r>
        <w:t>总页数：351</w:t>
      </w:r>
    </w:p>
    <w:p>
      <w:r>
        <w:t>更多请访问教客网: www.jiaokey.com</w:t>
      </w:r>
    </w:p>
    <w:p>
      <w:r>
        <w:t>杨荫浏全集  第5卷  乐律学研究 评论地址：https://www.jiaokey.com/book/detail/12786264.html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