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书名：英诗研究与探幽丛书  诗苑内外拾零</w:t>
      </w:r>
    </w:p>
    <w:p>
      <w:r>
        <w:t>作者：何功杰著</w:t>
      </w:r>
    </w:p>
    <w:p>
      <w:r>
        <w:t>出版社：苏州：苏州大学出版社</w:t>
      </w:r>
    </w:p>
    <w:p>
      <w:r>
        <w:t>出版日期：2011.04</w:t>
      </w:r>
    </w:p>
    <w:p>
      <w:r>
        <w:t>总页数：157</w:t>
      </w:r>
    </w:p>
    <w:p>
      <w:r>
        <w:t>更多请访问教客网: www.jiaokey.com</w:t>
      </w:r>
    </w:p>
    <w:p>
      <w:r>
        <w:t>英诗研究与探幽丛书  诗苑内外拾零 评论地址：https://www.jiaokey.com/book/detail/12789989.html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