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大学计算机基础及实验指导</w:t>
      </w:r>
    </w:p>
    <w:p>
      <w:r>
        <w:rPr>
          <w:rFonts w:ascii="宋体" w:hAnsi="宋体" w:eastAsia="宋体"/>
          <w:sz w:val="24"/>
        </w:rPr>
        <w:t>冯博琴主编；《大学计算机基础及实验指导》教材编写组编著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大学计算机基础及实验指导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冯博琴主编；《大学计算机基础及实验指导》教材编写组编著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本书出售、求购地址：https://www.jiaokey.com/book/detail/12798131.html</w:t>
      </w:r>
    </w:p>
    <w:p>
      <w:r>
        <w:t>更多相关图书推荐：https://www.jiaokey.com</w:t>
      </w:r>
    </w:p>
    <w:p>
      <w:r>
        <w:t>冯博琴主编；《大学计算机基础及实验指导》教材编写组编著 其他作品：https://www.jiaokey.com/tag/冯博琴主编；《大学计算机基础及实验指导》教材编写组编著.html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关键词搜索：https://www.jiaokey.com/tag/大学计算机基础及实验指导.html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