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与癌共舞  一个打工妹的抗癌故事</w:t>
      </w:r>
    </w:p>
    <w:p>
      <w:r>
        <w:rPr>
          <w:rFonts w:ascii="宋体" w:hAnsi="宋体" w:eastAsia="宋体"/>
          <w:sz w:val="24"/>
        </w:rPr>
        <w:t>毛艳姣著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与癌共舞  一个打工妹的抗癌故事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毛艳姣著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本书出售、求购地址：https://www.jiaokey.com/book/detail/12804685.html</w:t>
      </w:r>
    </w:p>
    <w:p>
      <w:r>
        <w:t>更多相关图书推荐：https://www.jiaokey.com</w:t>
      </w:r>
    </w:p>
    <w:p>
      <w:r>
        <w:t>毛艳姣著 其他作品：https://www.jiaokey.com/tag/毛艳姣著.html</w:t>
      </w:r>
    </w:p>
    <w:p>
      <w:r>
        <w:t>儒商出版社 出版图书：https://www.jiaokey.com/tag/儒商出版社.html</w:t>
      </w:r>
    </w:p>
    <w:p>
      <w:r>
        <w:t>关键词搜索：https://www.jiaokey.com/tag/与癌共舞  一个打工妹的抗癌故事.html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