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四飬斋诗稿</w:t>
      </w:r>
    </w:p>
    <w:p>
      <w:r>
        <w:rPr>
          <w:rFonts w:ascii="宋体" w:hAnsi="宋体" w:eastAsia="宋体"/>
          <w:sz w:val="24"/>
        </w:rPr>
        <w:t>俞正燮著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四飬斋诗稿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香港中文大学新亚书院中文系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本书出售、求购地址：https://www.jiaokey.com/book/detail/12815971.html</w:t>
      </w:r>
    </w:p>
    <w:p>
      <w:r>
        <w:t>更多相关图书推荐：https://www.jiaokey.com</w:t>
      </w:r>
    </w:p>
    <w:p>
      <w:r>
        <w:t>俞正燮著 其他作品：https://www.jiaokey.com/tag/俞正燮著.html</w:t>
      </w:r>
    </w:p>
    <w:p>
      <w:r>
        <w:t>香港中文大学新亚书院中文系 出版图书：https://www.jiaokey.com/tag/香港中文大学新亚书院中文系.html</w:t>
      </w:r>
    </w:p>
    <w:p>
      <w:r>
        <w:t>关键词搜索：https://www.jiaokey.com/tag/四飬斋诗稿.html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