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城市固体废物综合管理规划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城市固体废物综合管理规划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本书出售、求购地址：https://www.jiaokey.com/book/detail/12816366.html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关键词搜索：https://www.jiaokey.com/tag/城市固体废物综合管理规划.html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