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  都市症候群</w:t>
      </w:r>
    </w:p>
    <w:p>
      <w:r>
        <w:t>作者：南都周刊编</w:t>
      </w:r>
    </w:p>
    <w:p>
      <w:r>
        <w:t>出版社：北京：中国法制出版社</w:t>
      </w:r>
    </w:p>
    <w:p>
      <w:r>
        <w:t>出版日期：2011.05</w:t>
      </w:r>
    </w:p>
    <w:p>
      <w:r>
        <w:t>总页数：289</w:t>
      </w:r>
    </w:p>
    <w:p>
      <w:r>
        <w:t>更多请访问教客网: www.jiaokey.com</w:t>
      </w:r>
    </w:p>
    <w:p>
      <w:r>
        <w:t>生活  都市症候群 评论地址：https://www.jiaokey.com/book/detail/12826701.html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