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书名：加强实践教学工作，提高人才培养质量  华南农业大学实践教学教育改革与教学研究论文集</w:t>
      </w:r>
    </w:p>
    <w:p>
      <w:r>
        <w:t>作者:罗锡文主编；崔大方副主编</w:t>
      </w:r>
    </w:p>
    <w:p>
      <w:r>
        <w:t>出版社:广州：华南理工大学出版社</w:t>
      </w:r>
    </w:p>
    <w:p>
      <w:r>
        <w:t>出版日期：2004.09</w:t>
      </w:r>
    </w:p>
    <w:p>
      <w:r>
        <w:t>总页数：264</w:t>
      </w:r>
    </w:p>
    <w:p>
      <w:r>
        <w:t>更多请访问教客网:www.jiaokey.com</w:t>
      </w:r>
    </w:p>
    <w:p>
      <w:r>
        <w:t>加强实践教学工作，提高人才培养质量  华南农业大学实践教学教育改革与教学研究论文集评论地址：https://www.jiaokey.com/book/detail/12827307.html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