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书名：受难意识与犹太伦理取向  索尔·贝娄小说研究</w:t>
      </w:r>
    </w:p>
    <w:p>
      <w:r>
        <w:t>作者：刘兮颖著</w:t>
      </w:r>
    </w:p>
    <w:p>
      <w:r>
        <w:t>出版社：武汉：华中师范大学出版社</w:t>
      </w:r>
    </w:p>
    <w:p>
      <w:r>
        <w:t>出版日期：2011.06</w:t>
      </w:r>
    </w:p>
    <w:p>
      <w:r>
        <w:t>总页数：205</w:t>
      </w:r>
    </w:p>
    <w:p>
      <w:r>
        <w:t>更多请访问教客网: www.jiaokey.com</w:t>
      </w:r>
    </w:p>
    <w:p>
      <w:r>
        <w:t>受难意识与犹太伦理取向  索尔·贝娄小说研究 评论地址：https://www.jiaokey.com/book/detail/12830712.html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