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哥伦布前之美洲艺术</w:t>
      </w:r>
    </w:p>
    <w:p>
      <w:r>
        <w:rPr>
          <w:rFonts w:ascii="宋体" w:hAnsi="宋体" w:eastAsia="宋体"/>
          <w:sz w:val="24"/>
        </w:rPr>
        <w:t>鲁丝·巴甘（RuthBagan），侯安·拉蒙·特里亚多（JoanRamonTriadó）著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哥伦布前之美洲艺术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鲁丝·巴甘（RuthBagan），侯安·拉蒙·特里亚多（JoanRamonTriadó）著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本书出售、求购地址：https://www.jiaokey.com/book/detail/12837451.html</w:t>
      </w:r>
    </w:p>
    <w:p>
      <w:r>
        <w:t>更多相关图书推荐：https://www.jiaokey.com</w:t>
      </w:r>
    </w:p>
    <w:p>
      <w:r>
        <w:t>鲁丝·巴甘（RuthBagan），侯安·拉蒙·特里亚多（JoanRamonTriadó）著 其他作品：https://www.jiaokey.com/tag/鲁丝·巴甘（RuthBagan），侯安·拉蒙·特里亚多（JoanRamonTriadó）著.html</w:t>
      </w:r>
    </w:p>
    <w:p>
      <w:r>
        <w:t>阁林国际图书公司 出版图书：https://www.jiaokey.com/tag/阁林国际图书公司.html</w:t>
      </w:r>
    </w:p>
    <w:p>
      <w:r>
        <w:t>关键词搜索：https://www.jiaokey.com/tag/哥伦布前之美洲艺术.html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