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52  卷260至卷264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52  卷260至卷264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本书出售、求购地址：https://www.jiaokey.com/book/detail/12848201.html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52  卷260至卷264.html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