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2011年湖南“两型社会”发展报告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2011年湖南“两型社会”发展报告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本书出售、求购地址：https://www.jiaokey.com/book/detail/12848965.html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关键词搜索：https://www.jiaokey.com/tag/2011年湖南“两型社会”发展报告.html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