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书名：外资的宏观经济效应传导机制研究</w:t>
      </w:r>
    </w:p>
    <w:p>
      <w:r>
        <w:t>作者：赵蓓文著</w:t>
      </w:r>
    </w:p>
    <w:p>
      <w:r>
        <w:t>出版社：上海：上海人民出版社</w:t>
      </w:r>
    </w:p>
    <w:p>
      <w:r>
        <w:t>出版日期：2011.06</w:t>
      </w:r>
    </w:p>
    <w:p>
      <w:r>
        <w:t>总页数：237</w:t>
      </w:r>
    </w:p>
    <w:p>
      <w:r>
        <w:t>更多请访问教客网: www.jiaokey.com</w:t>
      </w:r>
    </w:p>
    <w:p>
      <w:r>
        <w:t>外资的宏观经济效应传导机制研究 评论地址：https://www.jiaokey.com/book/detail/12863608.html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