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书名：培养孩子好习惯好心态好性格的故事大全集  白金版</w:t>
      </w:r>
    </w:p>
    <w:p>
      <w:r>
        <w:t>作者：豆海湛，陈雄主编</w:t>
      </w:r>
    </w:p>
    <w:p>
      <w:r>
        <w:t>出版社：北京市：中国华侨出版社</w:t>
      </w:r>
    </w:p>
    <w:p>
      <w:r>
        <w:t>出版日期：2011.12</w:t>
      </w:r>
    </w:p>
    <w:p>
      <w:r>
        <w:t>总页数：443</w:t>
      </w:r>
    </w:p>
    <w:p>
      <w:r>
        <w:t>更多请访问教客网: www.jiaokey.com</w:t>
      </w:r>
    </w:p>
    <w:p>
      <w:r>
        <w:t>培养孩子好习惯好心态好性格的故事大全集  白金版 评论地址：https://www.jiaokey.com/book/detail/12867943.html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