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书名：培养非凡IQ的儿童全脑思维游戏  4-5岁</w:t>
      </w:r>
    </w:p>
    <w:p>
      <w:r>
        <w:t>作者：全脑游戏创意组编</w:t>
      </w:r>
    </w:p>
    <w:p>
      <w:r>
        <w:t>出版社：长春：吉林摄影出版社</w:t>
      </w:r>
    </w:p>
    <w:p>
      <w:r>
        <w:t>出版日期：2010.07</w:t>
      </w:r>
    </w:p>
    <w:p>
      <w:r>
        <w:t>总页数：87</w:t>
      </w:r>
    </w:p>
    <w:p>
      <w:r>
        <w:t>更多请访问教客网: www.jiaokey.com</w:t>
      </w:r>
    </w:p>
    <w:p>
      <w:r>
        <w:t>培养非凡IQ的儿童全脑思维游戏  4-5岁 评论地址：https://www.jiaokey.com/book/detail/12873239.html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