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书名：儒林外史之一  周进与范进</w:t>
      </w:r>
    </w:p>
    <w:p>
      <w:r>
        <w:t>作者：吴敬梓原著；丁国联改编；陈国强绘画</w:t>
      </w:r>
    </w:p>
    <w:p>
      <w:r>
        <w:t>出版社：上海：上海人民美术出版社</w:t>
      </w:r>
    </w:p>
    <w:p>
      <w:r>
        <w:t>出版日期：1983.05</w:t>
      </w:r>
    </w:p>
    <w:p>
      <w:r>
        <w:t>总页数：110</w:t>
      </w:r>
    </w:p>
    <w:p>
      <w:r>
        <w:t>更多请访问教客网: www.jiaokey.com</w:t>
      </w:r>
    </w:p>
    <w:p>
      <w:r>
        <w:t>儒林外史之一  周进与范进 评论地址：https://www.jiaokey.com/book/detail/12873798.html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