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工业企业生产核算与成本计算  下</w:t>
      </w:r>
    </w:p>
    <w:p>
      <w:r>
        <w:rPr>
          <w:rFonts w:ascii="宋体" w:hAnsi="宋体" w:eastAsia="宋体"/>
          <w:sz w:val="24"/>
        </w:rPr>
        <w:t>赵友良编著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工业企业生产核算与成本计算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本书出售、求购地址：https://www.jiaokey.com/book/detail/12874820.html</w:t>
      </w:r>
    </w:p>
    <w:p>
      <w:r>
        <w:t>更多相关图书推荐：https://www.jiaokey.com</w:t>
      </w:r>
    </w:p>
    <w:p>
      <w:r>
        <w:t>赵友良编著 其他作品：https://www.jiaokey.com/tag/赵友良编著.html</w:t>
      </w:r>
    </w:p>
    <w:p>
      <w:r>
        <w:t>五一出版社 出版图书：https://www.jiaokey.com/tag/五一出版社.html</w:t>
      </w:r>
    </w:p>
    <w:p>
      <w:r>
        <w:t>关键词搜索：https://www.jiaokey.com/tag/工业企业生产核算与成本计算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