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书名：追捕“二王”</w:t>
      </w:r>
    </w:p>
    <w:p>
      <w:r>
        <w:t>作者：李宏林原著；孙锦常改编；陶穗洪，骆耀棠绘画</w:t>
      </w:r>
    </w:p>
    <w:p>
      <w:r>
        <w:t>出版社：广州：岭南美术出版社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追捕“二王” 评论地址：https://www.jiaokey.com/book/detail/12875913.html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