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 二战中的德军和盟军的战略大轰炸</w:t>
      </w:r>
    </w:p>
    <w:p>
      <w:r>
        <w:rPr>
          <w:rFonts w:ascii="宋体" w:hAnsi="宋体" w:eastAsia="宋体"/>
          <w:sz w:val="24"/>
        </w:rPr>
        <w:t>（德）罗尔夫-迪特·米勒著；何宁，经轶译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 二战中的德军和盟军的战略大轰炸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（德）罗尔夫-迪特·米勒著；何宁，经轶译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本书出售、求购地址：https://www.jiaokey.com/book/detail/12877441.html</w:t>
      </w:r>
    </w:p>
    <w:p>
      <w:r>
        <w:t>更多相关图书推荐：https://www.jiaokey.com</w:t>
      </w:r>
    </w:p>
    <w:p>
      <w:r>
        <w:t>（德）罗尔夫-迪特·米勒著；何宁，经轶译 其他作品：https://www.jiaokey.com/tag/（德）罗尔夫-迪特·米勒著；何宁，经轶译.html</w:t>
      </w:r>
    </w:p>
    <w:p>
      <w:r>
        <w:t>关键词搜索：https://www.jiaokey.com/tag/毁灭 二战中的德军和盟军的战略大轰炸.html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