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廖仲恺</w:t>
      </w:r>
    </w:p>
    <w:p>
      <w:r>
        <w:rPr>
          <w:rFonts w:ascii="宋体" w:hAnsi="宋体" w:eastAsia="宋体"/>
          <w:sz w:val="24"/>
        </w:rPr>
        <w:t>申珠选编；汤晓丹导演；沈西林，刘锦堂摄影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廖仲恺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申珠选编；汤晓丹导演；沈西林，刘锦堂摄影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本书出售、求购地址：https://www.jiaokey.com/book/detail/12882701.html</w:t>
      </w:r>
    </w:p>
    <w:p>
      <w:r>
        <w:t>更多相关图书推荐：https://www.jiaokey.com</w:t>
      </w:r>
    </w:p>
    <w:p>
      <w:r>
        <w:t>申珠选编；汤晓丹导演；沈西林，刘锦堂摄影 其他作品：https://www.jiaokey.com/tag/申珠选编；汤晓丹导演；沈西林，刘锦堂摄影.html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关键词搜索：https://www.jiaokey.com/tag/廖仲恺.html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