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书名：牛和尚接亲</w:t>
      </w:r>
    </w:p>
    <w:p>
      <w:r>
        <w:t>作者：吴清汀编文；严瑜仲，全云燕画</w:t>
      </w:r>
    </w:p>
    <w:p>
      <w:r>
        <w:t>出版社：太原：山西人民出版社</w:t>
      </w:r>
    </w:p>
    <w:p>
      <w:r>
        <w:t>出版日期：1985.07</w:t>
      </w:r>
    </w:p>
    <w:p>
      <w:r>
        <w:t>总页数：78</w:t>
      </w:r>
    </w:p>
    <w:p>
      <w:r>
        <w:t>更多请访问教客网: www.jiaokey.com</w:t>
      </w:r>
    </w:p>
    <w:p>
      <w:r>
        <w:t>牛和尚接亲 评论地址：https://www.jiaokey.com/book/detail/12885821.html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