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书名：七剑下天山  第5集</w:t>
      </w:r>
    </w:p>
    <w:p>
      <w:r>
        <w:t>作者：梁羽生原著；吴绿星改编；范新生，邱页绘画</w:t>
      </w:r>
    </w:p>
    <w:p>
      <w:r>
        <w:t>出版社：广州：广东人民出版社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七剑下天山  第5集 评论地址：https://www.jiaokey.com/book/detail/12886154.html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